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F6" w:rsidRDefault="00530D62" w:rsidP="00530D62">
      <w:pPr>
        <w:pStyle w:val="Heading1"/>
      </w:pPr>
      <w:r>
        <w:t>Module 1</w:t>
      </w:r>
      <w:r w:rsidR="007C29F6">
        <w:t>0:</w:t>
      </w:r>
      <w:r>
        <w:t xml:space="preserve"> </w:t>
      </w:r>
      <w:r w:rsidR="007C29F6">
        <w:t>Supporting student learning in the whole class</w:t>
      </w:r>
    </w:p>
    <w:p w:rsidR="00363C6B" w:rsidRDefault="00530D62" w:rsidP="00530D62">
      <w:pPr>
        <w:pStyle w:val="Heading1"/>
      </w:pPr>
      <w:r>
        <w:t>Script for narrated presentation</w:t>
      </w:r>
      <w:r w:rsidR="008518E3">
        <w:t xml:space="preserve"> </w:t>
      </w:r>
    </w:p>
    <w:p w:rsidR="00530D62" w:rsidRDefault="00530D62" w:rsidP="007C29F6"/>
    <w:p w:rsidR="00C12572" w:rsidRDefault="00C12572" w:rsidP="007D6495">
      <w:pPr>
        <w:pStyle w:val="Heading1"/>
        <w:numPr>
          <w:ilvl w:val="0"/>
          <w:numId w:val="4"/>
        </w:numPr>
      </w:pPr>
      <w:r>
        <w:t>[</w:t>
      </w:r>
      <w:r w:rsidR="006A5FB6">
        <w:t>Intro/photo page</w:t>
      </w:r>
      <w:r>
        <w:t>]</w:t>
      </w:r>
      <w:r w:rsidR="009901B9">
        <w:t xml:space="preserve"> [SLIDE2]</w:t>
      </w:r>
    </w:p>
    <w:p w:rsidR="00B249F3" w:rsidRPr="00B249F3" w:rsidRDefault="00B249F3" w:rsidP="00C12572">
      <w:pPr>
        <w:rPr>
          <w:i/>
        </w:rPr>
      </w:pPr>
      <w:r w:rsidRPr="00B249F3">
        <w:rPr>
          <w:i/>
        </w:rPr>
        <w:t xml:space="preserve">[Photo/slide of </w:t>
      </w:r>
      <w:r w:rsidR="002B712F">
        <w:rPr>
          <w:i/>
        </w:rPr>
        <w:t>narrator</w:t>
      </w:r>
      <w:r w:rsidRPr="00B249F3">
        <w:rPr>
          <w:i/>
        </w:rPr>
        <w:t xml:space="preserve"> introducing her</w:t>
      </w:r>
      <w:r w:rsidR="002B712F">
        <w:rPr>
          <w:i/>
        </w:rPr>
        <w:t>/him</w:t>
      </w:r>
      <w:r w:rsidRPr="00B249F3">
        <w:rPr>
          <w:i/>
        </w:rPr>
        <w:t>self]</w:t>
      </w:r>
    </w:p>
    <w:p w:rsidR="0043437C" w:rsidRDefault="009A6E9A" w:rsidP="009E1781">
      <w:pPr>
        <w:pStyle w:val="BodyText"/>
      </w:pPr>
      <w:r>
        <w:t xml:space="preserve">Hi. </w:t>
      </w:r>
      <w:r w:rsidR="00E616AA">
        <w:t>I’m Etta</w:t>
      </w:r>
      <w:r w:rsidR="00C12572">
        <w:t xml:space="preserve">. </w:t>
      </w:r>
      <w:r w:rsidR="00E616AA">
        <w:t xml:space="preserve">When I was at school, I had a teacher aide. Usually the teacher aid worked closely with me. </w:t>
      </w:r>
      <w:r w:rsidR="006A5FB6">
        <w:t xml:space="preserve"> </w:t>
      </w:r>
      <w:r w:rsidR="00E616AA">
        <w:t>Even though I haven’t been out of school that long, time have changed.</w:t>
      </w:r>
      <w:r w:rsidR="00BC006E">
        <w:t xml:space="preserve"> </w:t>
      </w:r>
      <w:r w:rsidR="00E616AA">
        <w:t>Teacher aides can do more than help one student. They can help the whole class.</w:t>
      </w:r>
      <w:r w:rsidR="00BC006E">
        <w:t xml:space="preserve"> </w:t>
      </w:r>
    </w:p>
    <w:p w:rsidR="00C07C3F" w:rsidRDefault="00C07C3F" w:rsidP="009E1781">
      <w:pPr>
        <w:pStyle w:val="BodyText"/>
      </w:pPr>
    </w:p>
    <w:p w:rsidR="006A5FB6" w:rsidRDefault="00415A40" w:rsidP="006A5FB6">
      <w:pPr>
        <w:pStyle w:val="Heading1"/>
        <w:numPr>
          <w:ilvl w:val="0"/>
          <w:numId w:val="4"/>
        </w:numPr>
      </w:pPr>
      <w:r>
        <w:t>Introducing the module</w:t>
      </w:r>
      <w:r w:rsidR="009901B9">
        <w:t xml:space="preserve"> [SLIDE 3]</w:t>
      </w:r>
    </w:p>
    <w:p w:rsidR="00EA20E2" w:rsidRPr="00CE2861" w:rsidRDefault="00EA20E2" w:rsidP="00EA20E2">
      <w:pPr>
        <w:pStyle w:val="BodyText"/>
        <w:numPr>
          <w:ilvl w:val="0"/>
          <w:numId w:val="38"/>
        </w:numPr>
      </w:pPr>
      <w:r w:rsidRPr="00CE2861">
        <w:t xml:space="preserve">Having a teacher aide </w:t>
      </w:r>
      <w:r>
        <w:t xml:space="preserve">support the class </w:t>
      </w:r>
      <w:r w:rsidRPr="00CE2861">
        <w:t>can free up the teacher to work with students who require extra help.</w:t>
      </w:r>
    </w:p>
    <w:p w:rsidR="006A5FB6" w:rsidRDefault="006A5FB6" w:rsidP="00415A40">
      <w:pPr>
        <w:pStyle w:val="BodyText"/>
        <w:numPr>
          <w:ilvl w:val="0"/>
          <w:numId w:val="38"/>
        </w:numPr>
      </w:pPr>
      <w:r>
        <w:t xml:space="preserve">In </w:t>
      </w:r>
      <w:r w:rsidR="00EA20E2">
        <w:t>this module, you’re going to learn</w:t>
      </w:r>
      <w:r>
        <w:t xml:space="preserve"> about </w:t>
      </w:r>
      <w:r w:rsidR="00F16F1C">
        <w:t xml:space="preserve">how </w:t>
      </w:r>
      <w:r w:rsidR="00EA20E2">
        <w:t>teacher aides can work with the whole class to support student learning</w:t>
      </w:r>
      <w:r w:rsidR="00F16F1C">
        <w:t xml:space="preserve">. </w:t>
      </w:r>
    </w:p>
    <w:p w:rsidR="0043437C" w:rsidRPr="0043437C" w:rsidRDefault="0043437C" w:rsidP="00415A40">
      <w:pPr>
        <w:pStyle w:val="BodyText"/>
        <w:numPr>
          <w:ilvl w:val="0"/>
          <w:numId w:val="38"/>
        </w:numPr>
      </w:pPr>
      <w:r>
        <w:t>The</w:t>
      </w:r>
      <w:r w:rsidRPr="0043437C">
        <w:t xml:space="preserve"> module is for teachers and teacher aides. You can work through it by yourself, but it’s best if people who are working together, learn together. </w:t>
      </w:r>
    </w:p>
    <w:p w:rsidR="0043437C" w:rsidRPr="0043437C" w:rsidRDefault="0043437C" w:rsidP="00415A40">
      <w:pPr>
        <w:pStyle w:val="BodyText"/>
        <w:numPr>
          <w:ilvl w:val="0"/>
          <w:numId w:val="38"/>
        </w:numPr>
      </w:pPr>
      <w:r w:rsidRPr="0043437C">
        <w:t xml:space="preserve">There are questions for you to consider as you work through the presentation. If you’re with another person, please take the time to talk them over. </w:t>
      </w:r>
    </w:p>
    <w:p w:rsidR="006A5FB6" w:rsidRDefault="006A5FB6" w:rsidP="006A5FB6">
      <w:pPr>
        <w:pStyle w:val="BodyText"/>
        <w:rPr>
          <w:lang w:val="en-US"/>
        </w:rPr>
      </w:pPr>
    </w:p>
    <w:p w:rsidR="006A5FB6" w:rsidRDefault="00D03961" w:rsidP="0043437C">
      <w:pPr>
        <w:pStyle w:val="Heading1"/>
        <w:numPr>
          <w:ilvl w:val="0"/>
          <w:numId w:val="4"/>
        </w:numPr>
      </w:pPr>
      <w:r>
        <w:t>Etta</w:t>
      </w:r>
      <w:r w:rsidR="00415A40">
        <w:t>’s story</w:t>
      </w:r>
      <w:r w:rsidR="009901B9">
        <w:t xml:space="preserve"> [slide 4]</w:t>
      </w:r>
    </w:p>
    <w:p w:rsidR="00027193" w:rsidRPr="00027193" w:rsidRDefault="00027193" w:rsidP="00027193">
      <w:pPr>
        <w:pStyle w:val="BodyText"/>
      </w:pPr>
      <w:r w:rsidRPr="00027193">
        <w:t xml:space="preserve">[Photo/slide of </w:t>
      </w:r>
      <w:r w:rsidR="00F16F1C">
        <w:t>narrator</w:t>
      </w:r>
      <w:r w:rsidR="00EA20E2">
        <w:t>]</w:t>
      </w:r>
    </w:p>
    <w:p w:rsidR="006A5FB6" w:rsidRDefault="00ED7FE3" w:rsidP="00C07C3F">
      <w:pPr>
        <w:pStyle w:val="BodyText"/>
      </w:pPr>
      <w:r>
        <w:t xml:space="preserve">I remember once in primary </w:t>
      </w:r>
      <w:proofErr w:type="gramStart"/>
      <w:r>
        <w:t>school,</w:t>
      </w:r>
      <w:proofErr w:type="gramEnd"/>
      <w:r>
        <w:t xml:space="preserve"> we were doing </w:t>
      </w:r>
      <w:r w:rsidR="00D03961">
        <w:t>creative</w:t>
      </w:r>
      <w:r>
        <w:t xml:space="preserve"> writing. We were </w:t>
      </w:r>
      <w:r w:rsidR="00D03961">
        <w:t>learning</w:t>
      </w:r>
      <w:r>
        <w:t xml:space="preserve"> to use descriptive language. Usually the </w:t>
      </w:r>
      <w:r w:rsidR="00D03961">
        <w:t>teacher</w:t>
      </w:r>
      <w:r>
        <w:t xml:space="preserve"> aide worked closely with me but</w:t>
      </w:r>
      <w:r w:rsidR="00D03961">
        <w:t xml:space="preserve"> this was </w:t>
      </w:r>
      <w:r w:rsidR="00D03961" w:rsidRPr="00D03961">
        <w:rPr>
          <w:i/>
        </w:rPr>
        <w:t>not</w:t>
      </w:r>
      <w:r w:rsidR="00D03961">
        <w:t xml:space="preserve"> something I needed help with! So this time, the teacher involved the teacher aide in the lesson by describing her, using creative language. I think I remember this because they showed us they were a team. The rest of the class realised that the teacher aide was there for them, too.</w:t>
      </w:r>
    </w:p>
    <w:p w:rsidR="0043437C" w:rsidRPr="00ED7FE3" w:rsidRDefault="00C07C3F" w:rsidP="0043437C">
      <w:pPr>
        <w:pStyle w:val="BodyText"/>
        <w:rPr>
          <w:strike/>
        </w:rPr>
      </w:pPr>
      <w:r w:rsidRPr="00ED7FE3">
        <w:rPr>
          <w:strike/>
        </w:rPr>
        <w:lastRenderedPageBreak/>
        <w:t xml:space="preserve">What do you think about my story? </w:t>
      </w:r>
      <w:r w:rsidR="0043437C" w:rsidRPr="00ED7FE3">
        <w:rPr>
          <w:strike/>
          <w:lang w:val="en-US"/>
        </w:rPr>
        <w:t xml:space="preserve">What does it tell you </w:t>
      </w:r>
      <w:r w:rsidR="0091588F" w:rsidRPr="00ED7FE3">
        <w:rPr>
          <w:strike/>
          <w:lang w:val="en-US"/>
        </w:rPr>
        <w:t xml:space="preserve">about </w:t>
      </w:r>
      <w:r w:rsidR="00F16F1C" w:rsidRPr="00ED7FE3">
        <w:rPr>
          <w:strike/>
          <w:lang w:val="en-US"/>
        </w:rPr>
        <w:t xml:space="preserve">how teacher aides can </w:t>
      </w:r>
      <w:r w:rsidR="008C25DE" w:rsidRPr="00ED7FE3">
        <w:rPr>
          <w:strike/>
          <w:lang w:val="en-US"/>
        </w:rPr>
        <w:t>support learning for the whole class</w:t>
      </w:r>
      <w:proofErr w:type="gramStart"/>
      <w:r w:rsidR="0043437C" w:rsidRPr="00ED7FE3">
        <w:rPr>
          <w:strike/>
          <w:lang w:val="en-US"/>
        </w:rPr>
        <w:t>?</w:t>
      </w:r>
      <w:r w:rsidR="00ED7FE3">
        <w:rPr>
          <w:strike/>
          <w:lang w:val="en-US"/>
        </w:rPr>
        <w:t xml:space="preserve"> ?</w:t>
      </w:r>
      <w:proofErr w:type="gramEnd"/>
      <w:r w:rsidR="009901B9">
        <w:rPr>
          <w:strike/>
          <w:lang w:val="en-US"/>
        </w:rPr>
        <w:t xml:space="preserve"> [</w:t>
      </w:r>
      <w:r w:rsidR="009901B9" w:rsidRPr="009901B9">
        <w:rPr>
          <w:lang w:val="en-US"/>
        </w:rPr>
        <w:t xml:space="preserve"> I don’t think we got this] </w:t>
      </w:r>
      <w:r w:rsidR="009901B9" w:rsidRPr="009901B9">
        <w:rPr>
          <w:lang w:val="en-US"/>
        </w:rPr>
        <w:sym w:font="Wingdings" w:char="F04C"/>
      </w:r>
    </w:p>
    <w:p w:rsidR="006A5FB6" w:rsidRDefault="006A5FB6" w:rsidP="00C07C3F">
      <w:pPr>
        <w:pStyle w:val="BodyText"/>
      </w:pPr>
    </w:p>
    <w:p w:rsidR="00C12572" w:rsidRDefault="00415A40" w:rsidP="0043437C">
      <w:pPr>
        <w:pStyle w:val="Heading1"/>
        <w:numPr>
          <w:ilvl w:val="0"/>
          <w:numId w:val="4"/>
        </w:numPr>
      </w:pPr>
      <w:r>
        <w:t>Why this module</w:t>
      </w:r>
      <w:r w:rsidR="0023065A">
        <w:t>?</w:t>
      </w:r>
      <w:r w:rsidR="009901B9">
        <w:t xml:space="preserve"> [slide 5]</w:t>
      </w:r>
    </w:p>
    <w:p w:rsidR="00EA20E2" w:rsidRDefault="00EA20E2" w:rsidP="00534D2F">
      <w:pPr>
        <w:pStyle w:val="BodyText"/>
        <w:numPr>
          <w:ilvl w:val="0"/>
          <w:numId w:val="14"/>
        </w:numPr>
      </w:pPr>
      <w:r>
        <w:t xml:space="preserve">Everyone in an inclusive classroom is learning from each other. </w:t>
      </w:r>
      <w:r w:rsidRPr="00671123">
        <w:t>Even so, all students in a class need access to the</w:t>
      </w:r>
      <w:r>
        <w:t>ir</w:t>
      </w:r>
      <w:r w:rsidRPr="00671123">
        <w:t xml:space="preserve"> teacher. When a student is struggling in their learn</w:t>
      </w:r>
      <w:r>
        <w:t xml:space="preserve">ing it’s even more important </w:t>
      </w:r>
      <w:r w:rsidR="00534D2F">
        <w:t>to have this time with the teacher</w:t>
      </w:r>
      <w:r w:rsidRPr="00671123">
        <w:t>.</w:t>
      </w:r>
      <w:r w:rsidR="00534D2F">
        <w:t xml:space="preserve"> </w:t>
      </w:r>
      <w:r w:rsidRPr="00671123">
        <w:t xml:space="preserve">And yet, </w:t>
      </w:r>
      <w:r w:rsidR="00534D2F">
        <w:t>in l</w:t>
      </w:r>
      <w:r>
        <w:t xml:space="preserve">ots of schools, it’s </w:t>
      </w:r>
      <w:r w:rsidRPr="00671123">
        <w:t>teacher aides</w:t>
      </w:r>
      <w:r>
        <w:t>, not teachers who</w:t>
      </w:r>
      <w:r w:rsidRPr="00671123">
        <w:t xml:space="preserve"> work with students who need extra help. </w:t>
      </w:r>
    </w:p>
    <w:p w:rsidR="00EA20E2" w:rsidRPr="00671123" w:rsidRDefault="00534D2F" w:rsidP="00EA20E2">
      <w:pPr>
        <w:pStyle w:val="BodyText"/>
        <w:numPr>
          <w:ilvl w:val="0"/>
          <w:numId w:val="14"/>
        </w:numPr>
      </w:pPr>
      <w:r>
        <w:t>This is a problem, because r</w:t>
      </w:r>
      <w:r w:rsidR="00EA20E2">
        <w:t>ecent research shows that m</w:t>
      </w:r>
      <w:r w:rsidR="00EA20E2" w:rsidRPr="00671123">
        <w:t>ore time with a teacher aide does not always lead to improved learning and in some cases learning can go backwards.</w:t>
      </w:r>
    </w:p>
    <w:p w:rsidR="00534D2F" w:rsidRDefault="00534D2F" w:rsidP="00242B07">
      <w:pPr>
        <w:pStyle w:val="BodyText"/>
        <w:numPr>
          <w:ilvl w:val="0"/>
          <w:numId w:val="14"/>
        </w:numPr>
      </w:pPr>
      <w:r>
        <w:t>What works best is when teacher aides supplement high quality teaching, and work in classrooms so that teachers are freed up to work with all students.</w:t>
      </w:r>
    </w:p>
    <w:p w:rsidR="00534D2F" w:rsidRDefault="00534D2F" w:rsidP="00534D2F">
      <w:pPr>
        <w:pStyle w:val="BodyText"/>
        <w:numPr>
          <w:ilvl w:val="0"/>
          <w:numId w:val="14"/>
        </w:numPr>
      </w:pPr>
      <w:r>
        <w:t>Have a think about this</w:t>
      </w:r>
      <w:r w:rsidRPr="00C12572">
        <w:t xml:space="preserve"> research</w:t>
      </w:r>
      <w:r>
        <w:t xml:space="preserve">. </w:t>
      </w:r>
      <w:r>
        <w:rPr>
          <w:lang w:val="en-US" w:eastAsia="en-NZ"/>
        </w:rPr>
        <w:t>How does</w:t>
      </w:r>
      <w:r w:rsidRPr="001D35B3">
        <w:rPr>
          <w:lang w:val="en-US" w:eastAsia="en-NZ"/>
        </w:rPr>
        <w:t xml:space="preserve"> </w:t>
      </w:r>
      <w:r>
        <w:rPr>
          <w:lang w:val="en-US" w:eastAsia="en-NZ"/>
        </w:rPr>
        <w:t>it</w:t>
      </w:r>
      <w:r w:rsidRPr="001D35B3">
        <w:rPr>
          <w:lang w:val="en-US" w:eastAsia="en-NZ"/>
        </w:rPr>
        <w:t xml:space="preserve"> compare with your experience</w:t>
      </w:r>
      <w:r>
        <w:rPr>
          <w:lang w:val="en-US" w:eastAsia="en-NZ"/>
        </w:rPr>
        <w:t>s? Who works the most with students who need extra help in your school? Are teacher aides confident to work with the class to support student learning?</w:t>
      </w:r>
    </w:p>
    <w:p w:rsidR="00636937" w:rsidRPr="00636937" w:rsidRDefault="00636937" w:rsidP="00636937">
      <w:pPr>
        <w:pStyle w:val="BodyText"/>
      </w:pPr>
    </w:p>
    <w:p w:rsidR="0043437C" w:rsidRDefault="0043437C" w:rsidP="004378A0">
      <w:pPr>
        <w:pStyle w:val="Heading1"/>
        <w:numPr>
          <w:ilvl w:val="0"/>
          <w:numId w:val="4"/>
        </w:numPr>
      </w:pPr>
      <w:r>
        <w:t>Why this module?</w:t>
      </w:r>
      <w:r w:rsidR="009901B9">
        <w:t xml:space="preserve"> [slide 6]</w:t>
      </w:r>
    </w:p>
    <w:p w:rsidR="00534D2F" w:rsidRDefault="0043437C" w:rsidP="0043437C">
      <w:pPr>
        <w:pStyle w:val="BodyText"/>
      </w:pPr>
      <w:r w:rsidRPr="0043437C">
        <w:t xml:space="preserve">We hope this module will help you and your colleagues develop a </w:t>
      </w:r>
      <w:r w:rsidR="004378A0">
        <w:t xml:space="preserve">better understanding of </w:t>
      </w:r>
      <w:r w:rsidR="00534D2F">
        <w:t>how teachers and teacher aides can work within a lesson</w:t>
      </w:r>
      <w:r w:rsidR="00D25C15">
        <w:t>.</w:t>
      </w:r>
      <w:r w:rsidR="00534D2F">
        <w:t xml:space="preserve"> </w:t>
      </w:r>
      <w:r w:rsidR="00D25C15">
        <w:t>Working together ensures</w:t>
      </w:r>
      <w:r w:rsidR="00534D2F">
        <w:t xml:space="preserve"> that teacher aides add value to the whole class learning environment.</w:t>
      </w:r>
    </w:p>
    <w:p w:rsidR="0043437C" w:rsidRPr="0043437C" w:rsidRDefault="0043437C" w:rsidP="0043437C">
      <w:pPr>
        <w:pStyle w:val="BodyText"/>
      </w:pPr>
    </w:p>
    <w:p w:rsidR="00636937" w:rsidRPr="00636937" w:rsidRDefault="00534D2F" w:rsidP="004378A0">
      <w:pPr>
        <w:pStyle w:val="Heading1"/>
        <w:numPr>
          <w:ilvl w:val="0"/>
          <w:numId w:val="4"/>
        </w:numPr>
      </w:pPr>
      <w:r>
        <w:rPr>
          <w:lang w:val="en-US"/>
        </w:rPr>
        <w:t>Share the plan for the lesson</w:t>
      </w:r>
      <w:r w:rsidR="009901B9">
        <w:rPr>
          <w:lang w:val="en-US"/>
        </w:rPr>
        <w:t xml:space="preserve"> [slide 7]</w:t>
      </w:r>
    </w:p>
    <w:p w:rsidR="005D59AB" w:rsidRDefault="005D59AB" w:rsidP="004378A0">
      <w:pPr>
        <w:pStyle w:val="BodyText"/>
        <w:numPr>
          <w:ilvl w:val="0"/>
          <w:numId w:val="15"/>
        </w:numPr>
      </w:pPr>
      <w:r>
        <w:t xml:space="preserve">For teacher aides to supplement the teacher’s plan for the class, they </w:t>
      </w:r>
      <w:r w:rsidR="00D25C15">
        <w:t>need</w:t>
      </w:r>
      <w:r>
        <w:t xml:space="preserve"> to know what the plan is first. </w:t>
      </w:r>
    </w:p>
    <w:p w:rsidR="005D59AB" w:rsidRDefault="005D59AB" w:rsidP="004378A0">
      <w:pPr>
        <w:pStyle w:val="BodyText"/>
        <w:numPr>
          <w:ilvl w:val="0"/>
          <w:numId w:val="15"/>
        </w:numPr>
      </w:pPr>
      <w:r>
        <w:t>Sharing planning doesn’t need a formal meeting – try taking a few minutes before the lesson to talk about:</w:t>
      </w:r>
    </w:p>
    <w:p w:rsidR="005D59AB" w:rsidRDefault="005D59AB" w:rsidP="005D59AB">
      <w:pPr>
        <w:pStyle w:val="BodyText"/>
        <w:numPr>
          <w:ilvl w:val="1"/>
          <w:numId w:val="15"/>
        </w:numPr>
      </w:pPr>
      <w:r>
        <w:t>What students will be learning</w:t>
      </w:r>
    </w:p>
    <w:p w:rsidR="005D59AB" w:rsidRDefault="005D59AB" w:rsidP="005D59AB">
      <w:pPr>
        <w:pStyle w:val="BodyText"/>
        <w:numPr>
          <w:ilvl w:val="1"/>
          <w:numId w:val="15"/>
        </w:numPr>
      </w:pPr>
      <w:r>
        <w:lastRenderedPageBreak/>
        <w:t>The tasks the students will do and what success look</w:t>
      </w:r>
      <w:r w:rsidR="00D25C15">
        <w:t>s</w:t>
      </w:r>
      <w:r>
        <w:t xml:space="preserve"> like</w:t>
      </w:r>
    </w:p>
    <w:p w:rsidR="005D59AB" w:rsidRDefault="005D59AB" w:rsidP="005D59AB">
      <w:pPr>
        <w:pStyle w:val="BodyText"/>
        <w:numPr>
          <w:ilvl w:val="1"/>
          <w:numId w:val="15"/>
        </w:numPr>
      </w:pPr>
      <w:r>
        <w:t>How the lesson will be set up, for example</w:t>
      </w:r>
      <w:r w:rsidR="00D25C15">
        <w:t>,</w:t>
      </w:r>
      <w:r>
        <w:t xml:space="preserve"> whole class or small group work</w:t>
      </w:r>
    </w:p>
    <w:p w:rsidR="005D59AB" w:rsidRDefault="00D25C15" w:rsidP="005D59AB">
      <w:pPr>
        <w:pStyle w:val="BodyText"/>
        <w:numPr>
          <w:ilvl w:val="1"/>
          <w:numId w:val="15"/>
        </w:numPr>
      </w:pPr>
      <w:r>
        <w:t>W</w:t>
      </w:r>
      <w:r w:rsidR="005D59AB">
        <w:t>hat the teacher aide needs to watch, listen for and do in the lesson to help students learn.</w:t>
      </w:r>
    </w:p>
    <w:p w:rsidR="005D59AB" w:rsidRDefault="004A58F4" w:rsidP="004A58F4">
      <w:pPr>
        <w:pStyle w:val="BodyText"/>
        <w:numPr>
          <w:ilvl w:val="0"/>
          <w:numId w:val="15"/>
        </w:numPr>
      </w:pPr>
      <w:r>
        <w:t>Take a few moments to talk about how you can</w:t>
      </w:r>
      <w:r w:rsidR="00D25C15">
        <w:t xml:space="preserve"> </w:t>
      </w:r>
      <w:r>
        <w:t>share the plan for a lesson without a formal meeting.</w:t>
      </w:r>
    </w:p>
    <w:p w:rsidR="00C711F9" w:rsidRPr="0043437C" w:rsidRDefault="00C711F9" w:rsidP="00C711F9">
      <w:pPr>
        <w:pStyle w:val="BodyText"/>
      </w:pPr>
    </w:p>
    <w:p w:rsidR="00C711F9" w:rsidRPr="00636937" w:rsidRDefault="005D59AB" w:rsidP="00C711F9">
      <w:pPr>
        <w:pStyle w:val="Heading1"/>
        <w:numPr>
          <w:ilvl w:val="0"/>
          <w:numId w:val="4"/>
        </w:numPr>
      </w:pPr>
      <w:r>
        <w:rPr>
          <w:lang w:val="en-US"/>
        </w:rPr>
        <w:t>Model effective teaching</w:t>
      </w:r>
      <w:r w:rsidR="009901B9">
        <w:rPr>
          <w:lang w:val="en-US"/>
        </w:rPr>
        <w:t xml:space="preserve"> [slide 8]</w:t>
      </w:r>
    </w:p>
    <w:p w:rsidR="005D59AB" w:rsidRDefault="005D59AB" w:rsidP="00C711F9">
      <w:pPr>
        <w:pStyle w:val="BodyText"/>
        <w:numPr>
          <w:ilvl w:val="0"/>
          <w:numId w:val="35"/>
        </w:numPr>
      </w:pPr>
      <w:r>
        <w:t>Teacher aides aren’t teachers – they often need some help to know how to support student learning.</w:t>
      </w:r>
    </w:p>
    <w:p w:rsidR="005D59AB" w:rsidRDefault="005D59AB" w:rsidP="00C711F9">
      <w:pPr>
        <w:pStyle w:val="BodyText"/>
        <w:numPr>
          <w:ilvl w:val="0"/>
          <w:numId w:val="35"/>
        </w:numPr>
      </w:pPr>
      <w:r>
        <w:t>The best way for teachers to give this help is to show teacher aides what strategies to use. This is called modelling.</w:t>
      </w:r>
    </w:p>
    <w:p w:rsidR="005D59AB" w:rsidRDefault="005D59AB" w:rsidP="00C711F9">
      <w:pPr>
        <w:pStyle w:val="BodyText"/>
        <w:numPr>
          <w:ilvl w:val="0"/>
          <w:numId w:val="35"/>
        </w:numPr>
      </w:pPr>
      <w:r>
        <w:t>Modelling doesn’t need extra time or meetings either – it can happ</w:t>
      </w:r>
      <w:r w:rsidR="00602803">
        <w:t xml:space="preserve">en right there in the </w:t>
      </w:r>
      <w:r>
        <w:t>lesson</w:t>
      </w:r>
      <w:r w:rsidR="00602803">
        <w:t xml:space="preserve"> during teaching sessions or when a teacher demonstrates a specific strategy with a student or small group.</w:t>
      </w:r>
    </w:p>
    <w:p w:rsidR="00C711F9" w:rsidRPr="00C711F9" w:rsidRDefault="00C711F9" w:rsidP="00C711F9">
      <w:pPr>
        <w:pStyle w:val="BodyText"/>
        <w:rPr>
          <w:lang w:val="en-GB" w:eastAsia="en-NZ"/>
        </w:rPr>
      </w:pPr>
    </w:p>
    <w:p w:rsidR="00C12572" w:rsidRPr="007B5441" w:rsidRDefault="00C711F9" w:rsidP="004378A0">
      <w:pPr>
        <w:pStyle w:val="Heading1"/>
        <w:numPr>
          <w:ilvl w:val="0"/>
          <w:numId w:val="4"/>
        </w:numPr>
        <w:rPr>
          <w:rFonts w:eastAsiaTheme="minorEastAsia"/>
          <w:szCs w:val="24"/>
          <w:lang w:val="en-GB" w:eastAsia="en-NZ"/>
        </w:rPr>
      </w:pPr>
      <w:r>
        <w:rPr>
          <w:szCs w:val="24"/>
          <w:lang w:val="en-US"/>
        </w:rPr>
        <w:t xml:space="preserve"> </w:t>
      </w:r>
      <w:r w:rsidR="005D59AB">
        <w:rPr>
          <w:szCs w:val="24"/>
          <w:lang w:val="en-US"/>
        </w:rPr>
        <w:t xml:space="preserve">Modelling </w:t>
      </w:r>
      <w:r w:rsidR="004A58F4">
        <w:rPr>
          <w:szCs w:val="24"/>
          <w:lang w:val="en-US"/>
        </w:rPr>
        <w:t>– tips for teachers and teacher aides</w:t>
      </w:r>
      <w:r w:rsidR="009901B9">
        <w:rPr>
          <w:szCs w:val="24"/>
          <w:lang w:val="en-US"/>
        </w:rPr>
        <w:t xml:space="preserve"> [slide 9]</w:t>
      </w:r>
    </w:p>
    <w:p w:rsidR="004A58F4" w:rsidRDefault="004A58F4" w:rsidP="000D7630">
      <w:pPr>
        <w:pStyle w:val="BodyText"/>
        <w:numPr>
          <w:ilvl w:val="0"/>
          <w:numId w:val="16"/>
        </w:numPr>
        <w:rPr>
          <w:lang w:val="en-US"/>
        </w:rPr>
      </w:pPr>
      <w:r>
        <w:rPr>
          <w:lang w:val="en-US"/>
        </w:rPr>
        <w:t>When teachers model effective teaching for the teacher aide, briefly explain the strategy you are using, why it helps and when the teacher aide should use this strategy.</w:t>
      </w:r>
    </w:p>
    <w:p w:rsidR="004A58F4" w:rsidRDefault="004A58F4" w:rsidP="000D7630">
      <w:pPr>
        <w:pStyle w:val="BodyText"/>
        <w:numPr>
          <w:ilvl w:val="0"/>
          <w:numId w:val="16"/>
        </w:numPr>
        <w:rPr>
          <w:lang w:val="en-US"/>
        </w:rPr>
      </w:pPr>
      <w:r>
        <w:rPr>
          <w:lang w:val="en-US"/>
        </w:rPr>
        <w:t>Teachers should also draw attention to what it looks like and sounds like when the strategy is used correctly and when the student succeeds in the task.</w:t>
      </w:r>
    </w:p>
    <w:p w:rsidR="007B5441" w:rsidRDefault="004A58F4" w:rsidP="004A58F4">
      <w:pPr>
        <w:pStyle w:val="BodyText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When a teacher is modelling a strategy, teacher aides should get alongside the student and listen carefully to the words the teacher uses, their actions and how they respond to students. </w:t>
      </w:r>
    </w:p>
    <w:p w:rsidR="004A58F4" w:rsidRDefault="004A58F4" w:rsidP="004A58F4">
      <w:pPr>
        <w:pStyle w:val="BodyText"/>
        <w:ind w:left="360"/>
        <w:rPr>
          <w:lang w:val="en-US"/>
        </w:rPr>
      </w:pPr>
    </w:p>
    <w:p w:rsidR="003C4045" w:rsidRDefault="004A58F4" w:rsidP="003C4045">
      <w:pPr>
        <w:pStyle w:val="Heading1"/>
        <w:numPr>
          <w:ilvl w:val="0"/>
          <w:numId w:val="4"/>
        </w:numPr>
        <w:rPr>
          <w:lang w:val="en-US"/>
        </w:rPr>
      </w:pPr>
      <w:r>
        <w:rPr>
          <w:lang w:val="en-US"/>
        </w:rPr>
        <w:t>Working together in the lesson</w:t>
      </w:r>
      <w:r w:rsidR="009901B9">
        <w:rPr>
          <w:lang w:val="en-US"/>
        </w:rPr>
        <w:t xml:space="preserve"> [slide 10]</w:t>
      </w:r>
    </w:p>
    <w:p w:rsidR="008F0A52" w:rsidRDefault="004A58F4" w:rsidP="003C4045">
      <w:pPr>
        <w:pStyle w:val="BodyText"/>
        <w:numPr>
          <w:ilvl w:val="0"/>
          <w:numId w:val="36"/>
        </w:numPr>
        <w:rPr>
          <w:lang w:val="en-US"/>
        </w:rPr>
      </w:pPr>
      <w:r>
        <w:rPr>
          <w:lang w:val="en-US"/>
        </w:rPr>
        <w:t>When the class is working independently or in small groups</w:t>
      </w:r>
      <w:r w:rsidR="0050552A">
        <w:rPr>
          <w:lang w:val="en-US"/>
        </w:rPr>
        <w:t>, this</w:t>
      </w:r>
      <w:r>
        <w:rPr>
          <w:lang w:val="en-US"/>
        </w:rPr>
        <w:t xml:space="preserve"> is the perfect time for </w:t>
      </w:r>
      <w:r w:rsidR="00237161">
        <w:rPr>
          <w:lang w:val="en-US"/>
        </w:rPr>
        <w:t>the teacher to work with students who need extra help.</w:t>
      </w:r>
    </w:p>
    <w:p w:rsidR="00237161" w:rsidRDefault="00237161" w:rsidP="003C4045">
      <w:pPr>
        <w:pStyle w:val="BodyText"/>
        <w:numPr>
          <w:ilvl w:val="0"/>
          <w:numId w:val="36"/>
        </w:numPr>
        <w:rPr>
          <w:lang w:val="en-US"/>
        </w:rPr>
      </w:pPr>
      <w:r>
        <w:rPr>
          <w:lang w:val="en-US"/>
        </w:rPr>
        <w:lastRenderedPageBreak/>
        <w:t>Teacher aides are really important at these times. They can work with the rest of the class on tasks the teacher has set and make sure learning is happening.</w:t>
      </w:r>
    </w:p>
    <w:p w:rsidR="00237161" w:rsidRPr="00237161" w:rsidRDefault="00237161" w:rsidP="00237161">
      <w:pPr>
        <w:pStyle w:val="BodyText"/>
        <w:numPr>
          <w:ilvl w:val="0"/>
          <w:numId w:val="36"/>
        </w:numPr>
      </w:pPr>
      <w:r w:rsidRPr="00237161">
        <w:rPr>
          <w:rStyle w:val="BodyTextChar"/>
        </w:rPr>
        <w:t>Usually, when working with the whole class, teacher aides don’t work with one student or group for a long time. Instead, observe the students as they wo</w:t>
      </w:r>
      <w:r w:rsidR="00ED7FE3">
        <w:rPr>
          <w:rStyle w:val="BodyTextChar"/>
        </w:rPr>
        <w:t>M10 9C</w:t>
      </w:r>
      <w:r w:rsidRPr="00237161">
        <w:rPr>
          <w:rStyle w:val="BodyTextChar"/>
        </w:rPr>
        <w:t>rk, move around the room, and only provide support when a student or group needs it.</w:t>
      </w:r>
    </w:p>
    <w:p w:rsidR="00C12572" w:rsidRDefault="00C12572" w:rsidP="00C12572"/>
    <w:p w:rsidR="007B5441" w:rsidRDefault="00F77244" w:rsidP="00F77244">
      <w:pPr>
        <w:pStyle w:val="Heading1"/>
        <w:numPr>
          <w:ilvl w:val="0"/>
          <w:numId w:val="4"/>
        </w:numPr>
      </w:pPr>
      <w:r>
        <w:rPr>
          <w:lang w:val="en-US"/>
        </w:rPr>
        <w:t xml:space="preserve"> </w:t>
      </w:r>
      <w:r w:rsidR="00602803">
        <w:rPr>
          <w:lang w:val="en-US"/>
        </w:rPr>
        <w:t>S</w:t>
      </w:r>
      <w:r w:rsidR="00237161">
        <w:rPr>
          <w:lang w:val="en-US"/>
        </w:rPr>
        <w:t>can, rove, listen in and support attention</w:t>
      </w:r>
      <w:r w:rsidR="009901B9">
        <w:rPr>
          <w:lang w:val="en-US"/>
        </w:rPr>
        <w:t xml:space="preserve"> [slide 11]</w:t>
      </w:r>
    </w:p>
    <w:p w:rsidR="00237161" w:rsidRPr="00237161" w:rsidRDefault="00237161" w:rsidP="006B7E1F">
      <w:pPr>
        <w:pStyle w:val="BodyText"/>
        <w:numPr>
          <w:ilvl w:val="0"/>
          <w:numId w:val="37"/>
        </w:numPr>
        <w:rPr>
          <w:rStyle w:val="Heading1Char"/>
          <w:rFonts w:asciiTheme="minorHAnsi" w:eastAsiaTheme="minorHAnsi" w:hAnsiTheme="minorHAnsi" w:cstheme="minorBidi"/>
          <w:b w:val="0"/>
          <w:szCs w:val="22"/>
        </w:rPr>
      </w:pPr>
      <w:r>
        <w:t xml:space="preserve">The way to know which students need help and the kind of help they require is by </w:t>
      </w:r>
      <w:r w:rsidRPr="00FC03C4">
        <w:rPr>
          <w:b/>
        </w:rPr>
        <w:t>scanning, roving, listening in, and supporting attention</w:t>
      </w:r>
      <w:r>
        <w:rPr>
          <w:rStyle w:val="Heading1Char"/>
        </w:rPr>
        <w:t xml:space="preserve"> </w:t>
      </w:r>
    </w:p>
    <w:p w:rsidR="0050552A" w:rsidRDefault="00237161" w:rsidP="006B7E1F">
      <w:pPr>
        <w:pStyle w:val="BodyText"/>
        <w:numPr>
          <w:ilvl w:val="0"/>
          <w:numId w:val="37"/>
        </w:numPr>
        <w:rPr>
          <w:rStyle w:val="BodyTextChar"/>
        </w:rPr>
      </w:pPr>
      <w:r>
        <w:rPr>
          <w:rStyle w:val="BodyTextChar"/>
        </w:rPr>
        <w:t xml:space="preserve">When scanning, stand or sit where you can see all the students and look carefully to </w:t>
      </w:r>
      <w:r w:rsidR="0050552A">
        <w:rPr>
          <w:rStyle w:val="BodyTextChar"/>
        </w:rPr>
        <w:t>see whether students are actively involved in the task.</w:t>
      </w:r>
    </w:p>
    <w:p w:rsidR="0050552A" w:rsidRDefault="0050552A" w:rsidP="006B7E1F">
      <w:pPr>
        <w:pStyle w:val="BodyText"/>
        <w:numPr>
          <w:ilvl w:val="0"/>
          <w:numId w:val="37"/>
        </w:numPr>
        <w:rPr>
          <w:rStyle w:val="BodyTextChar"/>
        </w:rPr>
      </w:pPr>
      <w:r>
        <w:rPr>
          <w:rStyle w:val="BodyTextChar"/>
        </w:rPr>
        <w:t>Roving is when you move between the students and groups and take a closer look at each group as they work.</w:t>
      </w:r>
    </w:p>
    <w:p w:rsidR="0050552A" w:rsidRDefault="0050552A" w:rsidP="006B7E1F">
      <w:pPr>
        <w:pStyle w:val="BodyText"/>
        <w:numPr>
          <w:ilvl w:val="0"/>
          <w:numId w:val="37"/>
        </w:numPr>
        <w:rPr>
          <w:rStyle w:val="BodyTextChar"/>
        </w:rPr>
      </w:pPr>
      <w:r>
        <w:rPr>
          <w:rStyle w:val="BodyTextChar"/>
        </w:rPr>
        <w:t xml:space="preserve">Listening in is just that. Join a group </w:t>
      </w:r>
      <w:r w:rsidR="00ED7FE3">
        <w:rPr>
          <w:rStyle w:val="BodyTextChar"/>
        </w:rPr>
        <w:t>M10</w:t>
      </w:r>
      <w:r>
        <w:rPr>
          <w:rStyle w:val="BodyTextChar"/>
        </w:rPr>
        <w:t>or pair of students as they work and listen carefully to their conversation – avoid butting in.</w:t>
      </w:r>
    </w:p>
    <w:p w:rsidR="0050552A" w:rsidRDefault="0050552A" w:rsidP="006B7E1F">
      <w:pPr>
        <w:pStyle w:val="BodyText"/>
        <w:numPr>
          <w:ilvl w:val="0"/>
          <w:numId w:val="37"/>
        </w:numPr>
        <w:rPr>
          <w:rStyle w:val="BodyTextChar"/>
        </w:rPr>
      </w:pPr>
      <w:r>
        <w:rPr>
          <w:rStyle w:val="BodyTextChar"/>
        </w:rPr>
        <w:t xml:space="preserve">Supporting attention is using simple questions and statements </w:t>
      </w:r>
      <w:r w:rsidR="00ED7FE3">
        <w:rPr>
          <w:rStyle w:val="BodyTextChar"/>
        </w:rPr>
        <w:t xml:space="preserve">to </w:t>
      </w:r>
      <w:r>
        <w:rPr>
          <w:rStyle w:val="BodyTextChar"/>
        </w:rPr>
        <w:t>help the students know what they are meant to be doing and stay on task. Support attention of students who you notice are off task by saying things like:</w:t>
      </w:r>
    </w:p>
    <w:p w:rsidR="0050552A" w:rsidRPr="0050552A" w:rsidRDefault="0050552A" w:rsidP="0050552A">
      <w:pPr>
        <w:pStyle w:val="BodyText"/>
        <w:numPr>
          <w:ilvl w:val="1"/>
          <w:numId w:val="37"/>
        </w:numPr>
        <w:rPr>
          <w:rStyle w:val="BodyTextChar"/>
        </w:rPr>
      </w:pPr>
      <w:r w:rsidRPr="0050552A">
        <w:rPr>
          <w:rStyle w:val="BodyTextChar"/>
        </w:rPr>
        <w:t>“Show me where you are up to.”</w:t>
      </w:r>
    </w:p>
    <w:p w:rsidR="0050552A" w:rsidRPr="0050552A" w:rsidRDefault="0050552A" w:rsidP="0050552A">
      <w:pPr>
        <w:pStyle w:val="BodyText"/>
        <w:numPr>
          <w:ilvl w:val="1"/>
          <w:numId w:val="37"/>
        </w:numPr>
        <w:rPr>
          <w:rStyle w:val="BodyTextChar"/>
        </w:rPr>
      </w:pPr>
      <w:r w:rsidRPr="0050552A">
        <w:rPr>
          <w:rStyle w:val="BodyTextChar"/>
        </w:rPr>
        <w:t>“Show me what you’ve done so far.”</w:t>
      </w:r>
    </w:p>
    <w:p w:rsidR="0050552A" w:rsidRDefault="0050552A" w:rsidP="0050552A">
      <w:pPr>
        <w:pStyle w:val="BodyText"/>
        <w:numPr>
          <w:ilvl w:val="1"/>
          <w:numId w:val="37"/>
        </w:numPr>
        <w:rPr>
          <w:rStyle w:val="BodyTextChar"/>
        </w:rPr>
      </w:pPr>
      <w:r w:rsidRPr="0050552A">
        <w:rPr>
          <w:rStyle w:val="BodyTextChar"/>
        </w:rPr>
        <w:t>“Can you tell me what the next step is?”</w:t>
      </w:r>
    </w:p>
    <w:p w:rsidR="0050552A" w:rsidRPr="0050552A" w:rsidRDefault="0050552A" w:rsidP="0050552A">
      <w:pPr>
        <w:pStyle w:val="BodyText"/>
        <w:numPr>
          <w:ilvl w:val="1"/>
          <w:numId w:val="37"/>
        </w:numPr>
        <w:rPr>
          <w:rStyle w:val="BodyTextChar"/>
        </w:rPr>
      </w:pPr>
      <w:r>
        <w:rPr>
          <w:rStyle w:val="BodyTextChar"/>
        </w:rPr>
        <w:t>“Is there someone in your group o</w:t>
      </w:r>
      <w:r w:rsidR="00ED7FE3">
        <w:rPr>
          <w:rStyle w:val="BodyTextChar"/>
        </w:rPr>
        <w:t>r</w:t>
      </w:r>
      <w:r>
        <w:rPr>
          <w:rStyle w:val="BodyTextChar"/>
        </w:rPr>
        <w:t xml:space="preserve"> nearby who knows what to do?”</w:t>
      </w:r>
    </w:p>
    <w:p w:rsidR="001837EB" w:rsidRDefault="001837EB" w:rsidP="001837EB">
      <w:pPr>
        <w:pStyle w:val="BodyText"/>
      </w:pPr>
    </w:p>
    <w:p w:rsidR="001837EB" w:rsidRDefault="006B7E1F" w:rsidP="00F77244">
      <w:pPr>
        <w:pStyle w:val="Heading1"/>
        <w:numPr>
          <w:ilvl w:val="0"/>
          <w:numId w:val="4"/>
        </w:numPr>
      </w:pPr>
      <w:r>
        <w:rPr>
          <w:lang w:val="en-US"/>
        </w:rPr>
        <w:t xml:space="preserve"> </w:t>
      </w:r>
      <w:r w:rsidR="0050552A">
        <w:rPr>
          <w:lang w:val="en-US"/>
        </w:rPr>
        <w:t>Supporting all students in the classroom</w:t>
      </w:r>
      <w:r w:rsidR="009901B9">
        <w:rPr>
          <w:lang w:val="en-US"/>
        </w:rPr>
        <w:t xml:space="preserve"> [slide 12]</w:t>
      </w:r>
    </w:p>
    <w:p w:rsidR="0050552A" w:rsidRDefault="0050552A" w:rsidP="0050552A">
      <w:pPr>
        <w:pStyle w:val="BodyText"/>
        <w:numPr>
          <w:ilvl w:val="0"/>
          <w:numId w:val="17"/>
        </w:numPr>
        <w:rPr>
          <w:lang w:val="en-US"/>
        </w:rPr>
      </w:pPr>
      <w:r w:rsidRPr="0050552A">
        <w:rPr>
          <w:lang w:val="en-US"/>
        </w:rPr>
        <w:t>Teacher</w:t>
      </w:r>
      <w:r>
        <w:rPr>
          <w:lang w:val="en-US"/>
        </w:rPr>
        <w:t xml:space="preserve"> aides who are used to working just</w:t>
      </w:r>
      <w:r w:rsidRPr="0050552A">
        <w:rPr>
          <w:lang w:val="en-US"/>
        </w:rPr>
        <w:t xml:space="preserve"> with one or a few students may find this a different way to work in the classroom and it may feel strange at first. </w:t>
      </w:r>
    </w:p>
    <w:p w:rsidR="0050552A" w:rsidRDefault="0050552A" w:rsidP="0050552A">
      <w:pPr>
        <w:pStyle w:val="BodyText"/>
        <w:numPr>
          <w:ilvl w:val="0"/>
          <w:numId w:val="17"/>
        </w:numPr>
        <w:rPr>
          <w:lang w:val="en-US"/>
        </w:rPr>
      </w:pPr>
      <w:r w:rsidRPr="0050552A">
        <w:rPr>
          <w:lang w:val="en-US"/>
        </w:rPr>
        <w:lastRenderedPageBreak/>
        <w:t>Some teacher aides feel like they are not doing much or enough when roving, scanning, listening</w:t>
      </w:r>
      <w:r w:rsidR="00ED7FE3">
        <w:rPr>
          <w:lang w:val="en-US"/>
        </w:rPr>
        <w:t xml:space="preserve"> in,</w:t>
      </w:r>
      <w:r w:rsidRPr="0050552A">
        <w:rPr>
          <w:lang w:val="en-US"/>
        </w:rPr>
        <w:t xml:space="preserve"> and supporting attention. But this is n</w:t>
      </w:r>
      <w:r>
        <w:rPr>
          <w:lang w:val="en-US"/>
        </w:rPr>
        <w:t>ot true!</w:t>
      </w:r>
    </w:p>
    <w:p w:rsidR="0050552A" w:rsidRDefault="0050552A" w:rsidP="0050552A">
      <w:pPr>
        <w:pStyle w:val="BodyText"/>
        <w:numPr>
          <w:ilvl w:val="0"/>
          <w:numId w:val="17"/>
        </w:numPr>
        <w:rPr>
          <w:lang w:val="en-US"/>
        </w:rPr>
      </w:pPr>
      <w:r w:rsidRPr="0050552A">
        <w:rPr>
          <w:lang w:val="en-US"/>
        </w:rPr>
        <w:t xml:space="preserve">By standing back, observing who needs help and only providing support when students most need it, teacher aides are </w:t>
      </w:r>
      <w:r w:rsidR="00B2753D">
        <w:rPr>
          <w:lang w:val="en-US"/>
        </w:rPr>
        <w:t xml:space="preserve">actually helping all students to develop </w:t>
      </w:r>
      <w:r w:rsidRPr="0050552A">
        <w:rPr>
          <w:lang w:val="en-US"/>
        </w:rPr>
        <w:t>independent learning skills.</w:t>
      </w:r>
    </w:p>
    <w:p w:rsidR="007C29F6" w:rsidRPr="0050552A" w:rsidRDefault="007C29F6" w:rsidP="007C29F6">
      <w:pPr>
        <w:pStyle w:val="BodyText"/>
        <w:ind w:left="360"/>
        <w:rPr>
          <w:lang w:val="en-US"/>
        </w:rPr>
      </w:pPr>
    </w:p>
    <w:p w:rsidR="00EC3027" w:rsidRDefault="00602803" w:rsidP="00F77244">
      <w:pPr>
        <w:pStyle w:val="Heading1"/>
        <w:numPr>
          <w:ilvl w:val="0"/>
          <w:numId w:val="4"/>
        </w:numPr>
        <w:rPr>
          <w:lang w:val="en-US"/>
        </w:rPr>
      </w:pPr>
      <w:r>
        <w:rPr>
          <w:lang w:val="en-US"/>
        </w:rPr>
        <w:t>Next steps</w:t>
      </w:r>
      <w:r w:rsidR="009901B9">
        <w:rPr>
          <w:lang w:val="en-US"/>
        </w:rPr>
        <w:t xml:space="preserve"> [slide 13]</w:t>
      </w:r>
      <w:bookmarkStart w:id="0" w:name="_GoBack"/>
      <w:bookmarkEnd w:id="0"/>
    </w:p>
    <w:p w:rsidR="00F910E7" w:rsidRDefault="006E1F8A" w:rsidP="007B62CE">
      <w:pPr>
        <w:pStyle w:val="BodyText"/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Ng</w:t>
      </w:r>
      <w:r w:rsidR="00ED7FE3">
        <w:rPr>
          <w:lang w:val="en-US"/>
        </w:rPr>
        <w:t>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mihi</w:t>
      </w:r>
      <w:proofErr w:type="spellEnd"/>
      <w:r>
        <w:rPr>
          <w:lang w:val="en-US"/>
        </w:rPr>
        <w:t xml:space="preserve">! </w:t>
      </w:r>
      <w:r w:rsidR="00BB67DB">
        <w:rPr>
          <w:lang w:val="en-US"/>
        </w:rPr>
        <w:t>Thank you</w:t>
      </w:r>
      <w:r>
        <w:rPr>
          <w:lang w:val="en-US"/>
        </w:rPr>
        <w:t xml:space="preserve"> for taking the time to view this</w:t>
      </w:r>
      <w:r w:rsidR="00BB67DB">
        <w:rPr>
          <w:lang w:val="en-US"/>
        </w:rPr>
        <w:t xml:space="preserve"> presentation. </w:t>
      </w:r>
    </w:p>
    <w:p w:rsidR="00F910E7" w:rsidRPr="005F6FCE" w:rsidRDefault="00F910E7" w:rsidP="00A67BFB">
      <w:pPr>
        <w:pStyle w:val="BodyText"/>
        <w:numPr>
          <w:ilvl w:val="0"/>
          <w:numId w:val="22"/>
        </w:numPr>
        <w:rPr>
          <w:lang w:val="en-US"/>
        </w:rPr>
      </w:pPr>
      <w:r w:rsidRPr="005F6FCE">
        <w:rPr>
          <w:lang w:val="en-US"/>
        </w:rPr>
        <w:t xml:space="preserve">Now you’re ready to choose an activity to help you relate what you’ve learned </w:t>
      </w:r>
      <w:r w:rsidR="007B2B7B" w:rsidRPr="005F6FCE">
        <w:rPr>
          <w:lang w:val="en-US"/>
        </w:rPr>
        <w:t xml:space="preserve">to </w:t>
      </w:r>
      <w:r w:rsidRPr="005F6FCE">
        <w:rPr>
          <w:lang w:val="en-US"/>
        </w:rPr>
        <w:t>your own work.</w:t>
      </w:r>
      <w:r w:rsidR="00812B33" w:rsidRPr="005F6FCE">
        <w:rPr>
          <w:lang w:val="en-US"/>
        </w:rPr>
        <w:t xml:space="preserve"> All of the materials are available on the </w:t>
      </w:r>
      <w:r w:rsidR="00812B33" w:rsidRPr="005F6FCE">
        <w:rPr>
          <w:i/>
          <w:lang w:val="en-US"/>
        </w:rPr>
        <w:t xml:space="preserve">Teachers and Teacher Aides Working Together </w:t>
      </w:r>
      <w:r w:rsidR="00812B33" w:rsidRPr="005F6FCE">
        <w:rPr>
          <w:lang w:val="en-US"/>
        </w:rPr>
        <w:t>website.</w:t>
      </w:r>
    </w:p>
    <w:p w:rsidR="00BB67DB" w:rsidRPr="00AD6B1A" w:rsidRDefault="00BB67DB" w:rsidP="007B62CE">
      <w:pPr>
        <w:pStyle w:val="BodyText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We hope you enjoy the learning and that it </w:t>
      </w:r>
      <w:r w:rsidR="006E1F8A">
        <w:rPr>
          <w:lang w:val="en-US"/>
        </w:rPr>
        <w:t xml:space="preserve">helps you </w:t>
      </w:r>
      <w:r w:rsidR="00B2753D">
        <w:rPr>
          <w:lang w:val="en-US"/>
        </w:rPr>
        <w:t>support learning for all students in the classrooms you work in</w:t>
      </w:r>
      <w:r>
        <w:rPr>
          <w:lang w:val="en-US"/>
        </w:rPr>
        <w:t>.</w:t>
      </w:r>
    </w:p>
    <w:sectPr w:rsidR="00BB67DB" w:rsidRPr="00AD6B1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0F" w:rsidRDefault="00A8060F" w:rsidP="00B2753D">
      <w:pPr>
        <w:spacing w:after="0" w:line="240" w:lineRule="auto"/>
      </w:pPr>
      <w:r>
        <w:separator/>
      </w:r>
    </w:p>
  </w:endnote>
  <w:endnote w:type="continuationSeparator" w:id="0">
    <w:p w:rsidR="00A8060F" w:rsidRDefault="00A8060F" w:rsidP="00B2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237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53D" w:rsidRDefault="00B275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1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753D" w:rsidRDefault="00B27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0F" w:rsidRDefault="00A8060F" w:rsidP="00B2753D">
      <w:pPr>
        <w:spacing w:after="0" w:line="240" w:lineRule="auto"/>
      </w:pPr>
      <w:r>
        <w:separator/>
      </w:r>
    </w:p>
  </w:footnote>
  <w:footnote w:type="continuationSeparator" w:id="0">
    <w:p w:rsidR="00A8060F" w:rsidRDefault="00A8060F" w:rsidP="00B27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363"/>
    <w:multiLevelType w:val="hybridMultilevel"/>
    <w:tmpl w:val="119E2C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7E10"/>
    <w:multiLevelType w:val="hybridMultilevel"/>
    <w:tmpl w:val="749C0748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926"/>
    <w:multiLevelType w:val="hybridMultilevel"/>
    <w:tmpl w:val="04BAC7E8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366B"/>
    <w:multiLevelType w:val="hybridMultilevel"/>
    <w:tmpl w:val="2D0EB9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879"/>
    <w:multiLevelType w:val="hybridMultilevel"/>
    <w:tmpl w:val="2F2895E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35A2A"/>
    <w:multiLevelType w:val="hybridMultilevel"/>
    <w:tmpl w:val="855CA844"/>
    <w:lvl w:ilvl="0" w:tplc="ECD40D6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B32AF88C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DF1CF6B0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6CB4B92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5F88782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A3C984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69F09BA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6C680B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7327EE2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6" w15:restartNumberingAfterBreak="0">
    <w:nsid w:val="1B735357"/>
    <w:multiLevelType w:val="hybridMultilevel"/>
    <w:tmpl w:val="C9A2EC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F122C"/>
    <w:multiLevelType w:val="hybridMultilevel"/>
    <w:tmpl w:val="A5264324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B737C"/>
    <w:multiLevelType w:val="hybridMultilevel"/>
    <w:tmpl w:val="F47488A8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05DCE"/>
    <w:multiLevelType w:val="hybridMultilevel"/>
    <w:tmpl w:val="8C1815F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76FBB"/>
    <w:multiLevelType w:val="hybridMultilevel"/>
    <w:tmpl w:val="E22C45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4014F"/>
    <w:multiLevelType w:val="hybridMultilevel"/>
    <w:tmpl w:val="30E04D98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5E34"/>
    <w:multiLevelType w:val="hybridMultilevel"/>
    <w:tmpl w:val="53DA223E"/>
    <w:lvl w:ilvl="0" w:tplc="E7369C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E63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A06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6A0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C47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407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82E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025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A6B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7DE7C67"/>
    <w:multiLevelType w:val="hybridMultilevel"/>
    <w:tmpl w:val="97B69660"/>
    <w:lvl w:ilvl="0" w:tplc="6E68F79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3ECEDE54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D940F7A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3E24631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1225090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8A81834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F9408FD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F34286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A4D4FEF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 w15:restartNumberingAfterBreak="0">
    <w:nsid w:val="39885BA8"/>
    <w:multiLevelType w:val="hybridMultilevel"/>
    <w:tmpl w:val="F0D4AC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40991"/>
    <w:multiLevelType w:val="hybridMultilevel"/>
    <w:tmpl w:val="4B72D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D42FF"/>
    <w:multiLevelType w:val="hybridMultilevel"/>
    <w:tmpl w:val="4530B6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05B5A"/>
    <w:multiLevelType w:val="hybridMultilevel"/>
    <w:tmpl w:val="615EC1F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C3E1F"/>
    <w:multiLevelType w:val="hybridMultilevel"/>
    <w:tmpl w:val="BA724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C1A94"/>
    <w:multiLevelType w:val="hybridMultilevel"/>
    <w:tmpl w:val="1C705EDA"/>
    <w:lvl w:ilvl="0" w:tplc="9DAAF29E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F50B8"/>
    <w:multiLevelType w:val="hybridMultilevel"/>
    <w:tmpl w:val="FCFE3A2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54AE0"/>
    <w:multiLevelType w:val="hybridMultilevel"/>
    <w:tmpl w:val="4EEE7E8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A74E7"/>
    <w:multiLevelType w:val="hybridMultilevel"/>
    <w:tmpl w:val="5AF268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876C6"/>
    <w:multiLevelType w:val="hybridMultilevel"/>
    <w:tmpl w:val="2D0EB9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26859"/>
    <w:multiLevelType w:val="hybridMultilevel"/>
    <w:tmpl w:val="2D0EB9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677DC"/>
    <w:multiLevelType w:val="hybridMultilevel"/>
    <w:tmpl w:val="25E4E7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E70B1"/>
    <w:multiLevelType w:val="hybridMultilevel"/>
    <w:tmpl w:val="EBE67816"/>
    <w:lvl w:ilvl="0" w:tplc="47D66CCA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0EB4505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79887E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992219D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D8F0F5F6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AF2AC1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E084A260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1D02AF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59404D32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7" w15:restartNumberingAfterBreak="0">
    <w:nsid w:val="67DF1692"/>
    <w:multiLevelType w:val="hybridMultilevel"/>
    <w:tmpl w:val="15E8DC5C"/>
    <w:lvl w:ilvl="0" w:tplc="6A6E9FD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7D90A0DE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D514FE68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A10E30E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54E08AAC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89AAB834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A9CC3BE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F1A26D2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80BA00C0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8" w15:restartNumberingAfterBreak="0">
    <w:nsid w:val="67FC748B"/>
    <w:multiLevelType w:val="hybridMultilevel"/>
    <w:tmpl w:val="79A074E8"/>
    <w:lvl w:ilvl="0" w:tplc="8A40500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18C826D8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AE76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090ED80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32E0678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75C0A76C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3C423B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81064DF4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17A22862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9" w15:restartNumberingAfterBreak="0">
    <w:nsid w:val="6B6D7255"/>
    <w:multiLevelType w:val="hybridMultilevel"/>
    <w:tmpl w:val="0E9E4690"/>
    <w:lvl w:ilvl="0" w:tplc="8358337E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EB024AA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690C7F0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5602E1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104DC8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0B0459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B36E858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2965E5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DEAB74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0" w15:restartNumberingAfterBreak="0">
    <w:nsid w:val="6DA06D81"/>
    <w:multiLevelType w:val="hybridMultilevel"/>
    <w:tmpl w:val="DC44CEC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E25A4"/>
    <w:multiLevelType w:val="hybridMultilevel"/>
    <w:tmpl w:val="0714C98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F5D65"/>
    <w:multiLevelType w:val="hybridMultilevel"/>
    <w:tmpl w:val="A0FEDFA2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7685"/>
    <w:multiLevelType w:val="hybridMultilevel"/>
    <w:tmpl w:val="EB2CBA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B14B1"/>
    <w:multiLevelType w:val="hybridMultilevel"/>
    <w:tmpl w:val="5AF268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A6F0B"/>
    <w:multiLevelType w:val="hybridMultilevel"/>
    <w:tmpl w:val="59965A0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741AA"/>
    <w:multiLevelType w:val="hybridMultilevel"/>
    <w:tmpl w:val="BC2A197E"/>
    <w:lvl w:ilvl="0" w:tplc="50E005C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47781B6A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ECCF7B8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9526E5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AECEAAE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516DCF8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B1E380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246AD6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820C2B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7" w15:restartNumberingAfterBreak="0">
    <w:nsid w:val="7DF319D3"/>
    <w:multiLevelType w:val="hybridMultilevel"/>
    <w:tmpl w:val="5AF268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86897"/>
    <w:multiLevelType w:val="hybridMultilevel"/>
    <w:tmpl w:val="B89A8B6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12"/>
  </w:num>
  <w:num w:numId="4">
    <w:abstractNumId w:val="38"/>
  </w:num>
  <w:num w:numId="5">
    <w:abstractNumId w:val="37"/>
  </w:num>
  <w:num w:numId="6">
    <w:abstractNumId w:val="22"/>
  </w:num>
  <w:num w:numId="7">
    <w:abstractNumId w:val="36"/>
  </w:num>
  <w:num w:numId="8">
    <w:abstractNumId w:val="5"/>
  </w:num>
  <w:num w:numId="9">
    <w:abstractNumId w:val="26"/>
  </w:num>
  <w:num w:numId="10">
    <w:abstractNumId w:val="13"/>
  </w:num>
  <w:num w:numId="11">
    <w:abstractNumId w:val="29"/>
  </w:num>
  <w:num w:numId="12">
    <w:abstractNumId w:val="34"/>
  </w:num>
  <w:num w:numId="13">
    <w:abstractNumId w:val="21"/>
  </w:num>
  <w:num w:numId="14">
    <w:abstractNumId w:val="7"/>
  </w:num>
  <w:num w:numId="15">
    <w:abstractNumId w:val="30"/>
  </w:num>
  <w:num w:numId="16">
    <w:abstractNumId w:val="2"/>
  </w:num>
  <w:num w:numId="17">
    <w:abstractNumId w:val="32"/>
  </w:num>
  <w:num w:numId="18">
    <w:abstractNumId w:val="31"/>
  </w:num>
  <w:num w:numId="19">
    <w:abstractNumId w:val="1"/>
  </w:num>
  <w:num w:numId="20">
    <w:abstractNumId w:val="8"/>
  </w:num>
  <w:num w:numId="21">
    <w:abstractNumId w:val="20"/>
  </w:num>
  <w:num w:numId="22">
    <w:abstractNumId w:val="11"/>
  </w:num>
  <w:num w:numId="23">
    <w:abstractNumId w:val="15"/>
  </w:num>
  <w:num w:numId="24">
    <w:abstractNumId w:val="14"/>
  </w:num>
  <w:num w:numId="25">
    <w:abstractNumId w:val="33"/>
  </w:num>
  <w:num w:numId="26">
    <w:abstractNumId w:val="25"/>
  </w:num>
  <w:num w:numId="27">
    <w:abstractNumId w:val="0"/>
  </w:num>
  <w:num w:numId="28">
    <w:abstractNumId w:val="3"/>
  </w:num>
  <w:num w:numId="29">
    <w:abstractNumId w:val="23"/>
  </w:num>
  <w:num w:numId="30">
    <w:abstractNumId w:val="24"/>
  </w:num>
  <w:num w:numId="31">
    <w:abstractNumId w:val="10"/>
  </w:num>
  <w:num w:numId="32">
    <w:abstractNumId w:val="16"/>
  </w:num>
  <w:num w:numId="33">
    <w:abstractNumId w:val="6"/>
  </w:num>
  <w:num w:numId="34">
    <w:abstractNumId w:val="35"/>
  </w:num>
  <w:num w:numId="35">
    <w:abstractNumId w:val="4"/>
  </w:num>
  <w:num w:numId="36">
    <w:abstractNumId w:val="19"/>
  </w:num>
  <w:num w:numId="37">
    <w:abstractNumId w:val="17"/>
  </w:num>
  <w:num w:numId="38">
    <w:abstractNumId w:val="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LA0tjAyNzQ1NzI0MTFU0lEKTi0uzszPAykwrgUAEgyXRSwAAAA="/>
  </w:docVars>
  <w:rsids>
    <w:rsidRoot w:val="003816DB"/>
    <w:rsid w:val="00027193"/>
    <w:rsid w:val="00030438"/>
    <w:rsid w:val="00084748"/>
    <w:rsid w:val="00086B91"/>
    <w:rsid w:val="000C6CDF"/>
    <w:rsid w:val="000D7630"/>
    <w:rsid w:val="000E5C8A"/>
    <w:rsid w:val="001837EB"/>
    <w:rsid w:val="00187282"/>
    <w:rsid w:val="001D35B3"/>
    <w:rsid w:val="00200A33"/>
    <w:rsid w:val="0023065A"/>
    <w:rsid w:val="00232351"/>
    <w:rsid w:val="00237161"/>
    <w:rsid w:val="00242B07"/>
    <w:rsid w:val="00265788"/>
    <w:rsid w:val="00275EEE"/>
    <w:rsid w:val="002955CE"/>
    <w:rsid w:val="002B712F"/>
    <w:rsid w:val="002C7A87"/>
    <w:rsid w:val="00307066"/>
    <w:rsid w:val="003432A1"/>
    <w:rsid w:val="00363C6B"/>
    <w:rsid w:val="00371D51"/>
    <w:rsid w:val="003816DB"/>
    <w:rsid w:val="003C4045"/>
    <w:rsid w:val="003F573F"/>
    <w:rsid w:val="003F61BB"/>
    <w:rsid w:val="00415A40"/>
    <w:rsid w:val="004308F4"/>
    <w:rsid w:val="0043437C"/>
    <w:rsid w:val="00434F17"/>
    <w:rsid w:val="004378A0"/>
    <w:rsid w:val="004A58F4"/>
    <w:rsid w:val="0050552A"/>
    <w:rsid w:val="00530D62"/>
    <w:rsid w:val="00534D2F"/>
    <w:rsid w:val="00573E11"/>
    <w:rsid w:val="005D59AB"/>
    <w:rsid w:val="005F12DB"/>
    <w:rsid w:val="005F6FCE"/>
    <w:rsid w:val="00602803"/>
    <w:rsid w:val="00636937"/>
    <w:rsid w:val="006702B3"/>
    <w:rsid w:val="006A5FB6"/>
    <w:rsid w:val="006B7E1F"/>
    <w:rsid w:val="006E1F8A"/>
    <w:rsid w:val="006E4AAC"/>
    <w:rsid w:val="006E730A"/>
    <w:rsid w:val="00737335"/>
    <w:rsid w:val="007A00AC"/>
    <w:rsid w:val="007B2B7B"/>
    <w:rsid w:val="007B5441"/>
    <w:rsid w:val="007B62CE"/>
    <w:rsid w:val="007C29F6"/>
    <w:rsid w:val="007C4606"/>
    <w:rsid w:val="007D6495"/>
    <w:rsid w:val="00812B33"/>
    <w:rsid w:val="00820E76"/>
    <w:rsid w:val="008518E3"/>
    <w:rsid w:val="008C2367"/>
    <w:rsid w:val="008C25DE"/>
    <w:rsid w:val="008D684B"/>
    <w:rsid w:val="008E19E8"/>
    <w:rsid w:val="008F0189"/>
    <w:rsid w:val="008F0A52"/>
    <w:rsid w:val="0091588F"/>
    <w:rsid w:val="00973294"/>
    <w:rsid w:val="009901B9"/>
    <w:rsid w:val="009A6E9A"/>
    <w:rsid w:val="009E1781"/>
    <w:rsid w:val="009E2D51"/>
    <w:rsid w:val="00A33A44"/>
    <w:rsid w:val="00A8060F"/>
    <w:rsid w:val="00AD2366"/>
    <w:rsid w:val="00AD6B1A"/>
    <w:rsid w:val="00B249F3"/>
    <w:rsid w:val="00B2753D"/>
    <w:rsid w:val="00B3793F"/>
    <w:rsid w:val="00B90C43"/>
    <w:rsid w:val="00BB67DB"/>
    <w:rsid w:val="00BC006E"/>
    <w:rsid w:val="00C07C3F"/>
    <w:rsid w:val="00C12572"/>
    <w:rsid w:val="00C711F9"/>
    <w:rsid w:val="00C96606"/>
    <w:rsid w:val="00D03961"/>
    <w:rsid w:val="00D06AEE"/>
    <w:rsid w:val="00D16755"/>
    <w:rsid w:val="00D25C15"/>
    <w:rsid w:val="00D3509F"/>
    <w:rsid w:val="00DB27C7"/>
    <w:rsid w:val="00E0716F"/>
    <w:rsid w:val="00E432D5"/>
    <w:rsid w:val="00E616AA"/>
    <w:rsid w:val="00EA20E2"/>
    <w:rsid w:val="00EC3027"/>
    <w:rsid w:val="00ED7FE3"/>
    <w:rsid w:val="00F0577F"/>
    <w:rsid w:val="00F12E9F"/>
    <w:rsid w:val="00F16F1C"/>
    <w:rsid w:val="00F70630"/>
    <w:rsid w:val="00F77244"/>
    <w:rsid w:val="00F9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44FE"/>
  <w15:chartTrackingRefBased/>
  <w15:docId w15:val="{16EE82B4-44D3-4A99-8AFE-858ED66B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D35B3"/>
  </w:style>
  <w:style w:type="paragraph" w:styleId="Heading1">
    <w:name w:val="heading 1"/>
    <w:basedOn w:val="Normal"/>
    <w:next w:val="Normal"/>
    <w:link w:val="Heading1Char"/>
    <w:uiPriority w:val="9"/>
    <w:qFormat/>
    <w:rsid w:val="009E1781"/>
    <w:pPr>
      <w:keepNext/>
      <w:keepLines/>
      <w:spacing w:before="120" w:after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2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C1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9E1781"/>
    <w:rPr>
      <w:rFonts w:ascii="Calibri" w:eastAsiaTheme="majorEastAsia" w:hAnsi="Calibri" w:cstheme="majorBidi"/>
      <w:b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9E1781"/>
    <w:pPr>
      <w:spacing w:after="12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E1781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4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C4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20E2"/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B27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3D"/>
  </w:style>
  <w:style w:type="paragraph" w:styleId="Footer">
    <w:name w:val="footer"/>
    <w:basedOn w:val="Normal"/>
    <w:link w:val="FooterChar"/>
    <w:uiPriority w:val="99"/>
    <w:unhideWhenUsed/>
    <w:rsid w:val="00B27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4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6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4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3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7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2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2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F8BD3-BF4F-4013-9FB7-5D45EE22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Dreaver</dc:creator>
  <cp:keywords/>
  <dc:description/>
  <cp:lastModifiedBy>Kate Dreaver</cp:lastModifiedBy>
  <cp:revision>9</cp:revision>
  <cp:lastPrinted>2016-04-09T22:34:00Z</cp:lastPrinted>
  <dcterms:created xsi:type="dcterms:W3CDTF">2016-05-30T11:44:00Z</dcterms:created>
  <dcterms:modified xsi:type="dcterms:W3CDTF">2016-06-23T20:44:00Z</dcterms:modified>
</cp:coreProperties>
</file>